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F8B79" w14:textId="77777777" w:rsidR="00FA0EE8" w:rsidRPr="00C97D7E" w:rsidRDefault="00DD0549" w:rsidP="0058353E">
      <w:pPr>
        <w:jc w:val="center"/>
        <w:rPr>
          <w:b/>
          <w:bCs/>
        </w:rPr>
      </w:pPr>
      <w:r w:rsidRPr="00C97D7E">
        <w:rPr>
          <w:b/>
          <w:bCs/>
        </w:rPr>
        <w:t>Upperthong Village Hall</w:t>
      </w:r>
      <w:r w:rsidR="0004305A" w:rsidRPr="00C97D7E">
        <w:rPr>
          <w:b/>
          <w:bCs/>
        </w:rPr>
        <w:t xml:space="preserve"> -</w:t>
      </w:r>
      <w:r w:rsidRPr="00C97D7E">
        <w:rPr>
          <w:b/>
          <w:bCs/>
        </w:rPr>
        <w:t xml:space="preserve"> Booking Form</w:t>
      </w:r>
    </w:p>
    <w:p w14:paraId="4356570E" w14:textId="77777777" w:rsidR="00DD0549" w:rsidRPr="00392FA8" w:rsidRDefault="00DD0549" w:rsidP="00916725">
      <w:pPr>
        <w:pStyle w:val="Heading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Name </w:t>
      </w:r>
      <w:r w:rsidR="00D408CB"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- </w:t>
      </w:r>
    </w:p>
    <w:p w14:paraId="62569378" w14:textId="77777777" w:rsidR="00916725" w:rsidRPr="00392FA8" w:rsidRDefault="00DD0549" w:rsidP="00E025A3">
      <w:pPr>
        <w:pStyle w:val="Heading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>Address</w:t>
      </w:r>
      <w:r w:rsidR="00D408CB"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  <w:r w:rsidR="00916725"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>-</w:t>
      </w:r>
      <w:r w:rsidR="00D408CB"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</w:t>
      </w:r>
    </w:p>
    <w:p w14:paraId="2E644533" w14:textId="1A911E4C" w:rsidR="00DD0549" w:rsidRPr="00392FA8" w:rsidRDefault="00DD0549" w:rsidP="00916725">
      <w:pPr>
        <w:pStyle w:val="Heading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Email </w:t>
      </w:r>
      <w:r w:rsidR="00D408CB"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>-</w:t>
      </w:r>
    </w:p>
    <w:p w14:paraId="57BF90DD" w14:textId="254F864A" w:rsidR="00F765B5" w:rsidRPr="00392FA8" w:rsidRDefault="00DD0549" w:rsidP="00916725">
      <w:pPr>
        <w:pStyle w:val="Heading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Contact Number </w:t>
      </w:r>
      <w:r w:rsidR="00392FA8"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>–</w:t>
      </w:r>
    </w:p>
    <w:p w14:paraId="789196A4" w14:textId="77777777" w:rsidR="00392FA8" w:rsidRPr="00392FA8" w:rsidRDefault="00392FA8" w:rsidP="00392FA8">
      <w:pPr>
        <w:rPr>
          <w:rFonts w:cstheme="minorHAnsi"/>
        </w:rPr>
      </w:pPr>
    </w:p>
    <w:p w14:paraId="0427595E" w14:textId="7E7B5EA2" w:rsidR="00392FA8" w:rsidRPr="00392FA8" w:rsidRDefault="00392FA8" w:rsidP="00392FA8">
      <w:pPr>
        <w:rPr>
          <w:rFonts w:cstheme="minorHAnsi"/>
          <w:b/>
          <w:u w:val="single"/>
        </w:rPr>
      </w:pPr>
      <w:r w:rsidRPr="00392FA8">
        <w:rPr>
          <w:rFonts w:cstheme="minorHAnsi"/>
          <w:b/>
          <w:u w:val="single"/>
        </w:rPr>
        <w:t>Event Details:</w:t>
      </w:r>
    </w:p>
    <w:p w14:paraId="6B25583B" w14:textId="77777777" w:rsidR="00F765B5" w:rsidRPr="00392FA8" w:rsidRDefault="00F765B5" w:rsidP="00916725">
      <w:pPr>
        <w:pStyle w:val="Heading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Date Required - </w:t>
      </w:r>
    </w:p>
    <w:p w14:paraId="12B6C97F" w14:textId="77777777" w:rsidR="00DD0549" w:rsidRPr="00392FA8" w:rsidRDefault="00DD0549" w:rsidP="00916725">
      <w:pPr>
        <w:pStyle w:val="Heading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Party Occasion </w:t>
      </w:r>
      <w:r w:rsidR="00D408CB"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>-</w:t>
      </w:r>
    </w:p>
    <w:p w14:paraId="095CBC92" w14:textId="77777777" w:rsidR="00EC2838" w:rsidRPr="00392FA8" w:rsidRDefault="00DD0549" w:rsidP="00FA0EE8">
      <w:pPr>
        <w:pStyle w:val="Heading2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Estimated Number of Guests </w:t>
      </w:r>
      <w:r w:rsidR="00EC2838" w:rsidRPr="00392FA8">
        <w:rPr>
          <w:rFonts w:asciiTheme="minorHAnsi" w:hAnsiTheme="minorHAnsi" w:cstheme="minorHAnsi"/>
          <w:b w:val="0"/>
          <w:color w:val="auto"/>
          <w:sz w:val="22"/>
          <w:szCs w:val="22"/>
        </w:rPr>
        <w:t>–</w:t>
      </w:r>
    </w:p>
    <w:p w14:paraId="45BADFB1" w14:textId="1A2F3A00" w:rsidR="00FA0EE8" w:rsidRPr="005C18D8" w:rsidRDefault="00FA0EE8" w:rsidP="00441262">
      <w:pPr>
        <w:jc w:val="center"/>
        <w:rPr>
          <w:sz w:val="2"/>
          <w:szCs w:val="2"/>
        </w:rPr>
      </w:pPr>
    </w:p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4759"/>
        <w:gridCol w:w="1728"/>
        <w:gridCol w:w="1418"/>
        <w:gridCol w:w="1559"/>
      </w:tblGrid>
      <w:tr w:rsidR="00441262" w:rsidRPr="0004305A" w14:paraId="5FDFC83E" w14:textId="77777777" w:rsidTr="00EA177E">
        <w:tc>
          <w:tcPr>
            <w:tcW w:w="4759" w:type="dxa"/>
          </w:tcPr>
          <w:p w14:paraId="3BB62684" w14:textId="77777777" w:rsidR="00441262" w:rsidRPr="00EC2838" w:rsidRDefault="00441262">
            <w:pPr>
              <w:rPr>
                <w:b/>
              </w:rPr>
            </w:pPr>
          </w:p>
        </w:tc>
        <w:tc>
          <w:tcPr>
            <w:tcW w:w="1728" w:type="dxa"/>
          </w:tcPr>
          <w:p w14:paraId="55F071E4" w14:textId="6516FE4B" w:rsidR="00441262" w:rsidRPr="00CB1DF6" w:rsidRDefault="00CB1DF6" w:rsidP="00441262">
            <w:pPr>
              <w:jc w:val="center"/>
              <w:rPr>
                <w:b/>
              </w:rPr>
            </w:pPr>
            <w:r w:rsidRPr="00CB1DF6">
              <w:rPr>
                <w:b/>
              </w:rPr>
              <w:t>Times</w:t>
            </w:r>
          </w:p>
        </w:tc>
        <w:tc>
          <w:tcPr>
            <w:tcW w:w="1418" w:type="dxa"/>
          </w:tcPr>
          <w:p w14:paraId="044E0CCD" w14:textId="18A29EB3" w:rsidR="00441262" w:rsidRPr="00CB1DF6" w:rsidRDefault="00441262" w:rsidP="00441262">
            <w:pPr>
              <w:jc w:val="center"/>
              <w:rPr>
                <w:b/>
              </w:rPr>
            </w:pPr>
            <w:r w:rsidRPr="00CB1DF6">
              <w:rPr>
                <w:b/>
              </w:rPr>
              <w:t>Rate</w:t>
            </w:r>
          </w:p>
        </w:tc>
        <w:tc>
          <w:tcPr>
            <w:tcW w:w="1559" w:type="dxa"/>
          </w:tcPr>
          <w:p w14:paraId="414DC733" w14:textId="77777777" w:rsidR="00441262" w:rsidRPr="0004305A" w:rsidRDefault="00441262"/>
        </w:tc>
      </w:tr>
      <w:tr w:rsidR="00441262" w:rsidRPr="0004305A" w14:paraId="2991DF3D" w14:textId="77777777" w:rsidTr="00EA177E">
        <w:trPr>
          <w:trHeight w:val="567"/>
        </w:trPr>
        <w:tc>
          <w:tcPr>
            <w:tcW w:w="4759" w:type="dxa"/>
            <w:vAlign w:val="center"/>
          </w:tcPr>
          <w:p w14:paraId="2D245B0D" w14:textId="24B53EAF" w:rsidR="00441262" w:rsidRPr="00EC2838" w:rsidRDefault="00441262" w:rsidP="00515498">
            <w:pPr>
              <w:rPr>
                <w:b/>
              </w:rPr>
            </w:pPr>
            <w:r w:rsidRPr="00EC2838">
              <w:rPr>
                <w:b/>
              </w:rPr>
              <w:t xml:space="preserve">Start and Finish </w:t>
            </w:r>
          </w:p>
          <w:p w14:paraId="2520AC9E" w14:textId="77777777" w:rsidR="00441262" w:rsidRDefault="00441262" w:rsidP="00CB1DF6">
            <w:r>
              <w:t>Must include</w:t>
            </w:r>
            <w:r w:rsidR="00CB1DF6">
              <w:t xml:space="preserve"> set up/clear up time</w:t>
            </w:r>
          </w:p>
          <w:p w14:paraId="66C5BBB7" w14:textId="57FB0EBF" w:rsidR="00552A7E" w:rsidRPr="0004305A" w:rsidRDefault="00552A7E" w:rsidP="00CB1DF6">
            <w:r>
              <w:t>(latest finish 12midnight)</w:t>
            </w:r>
          </w:p>
        </w:tc>
        <w:tc>
          <w:tcPr>
            <w:tcW w:w="1728" w:type="dxa"/>
            <w:vAlign w:val="center"/>
          </w:tcPr>
          <w:p w14:paraId="5DABDCB4" w14:textId="64BF9DF2" w:rsidR="00441262" w:rsidRPr="0004305A" w:rsidRDefault="00441262" w:rsidP="00515498"/>
        </w:tc>
        <w:tc>
          <w:tcPr>
            <w:tcW w:w="1418" w:type="dxa"/>
            <w:vAlign w:val="center"/>
          </w:tcPr>
          <w:p w14:paraId="4B6FABC8" w14:textId="77777777" w:rsidR="00441262" w:rsidRDefault="00441262" w:rsidP="00EA177E">
            <w:pPr>
              <w:jc w:val="center"/>
            </w:pPr>
          </w:p>
          <w:p w14:paraId="0250C50C" w14:textId="4F4A3662" w:rsidR="00441262" w:rsidRDefault="00441262" w:rsidP="00EA177E">
            <w:pPr>
              <w:jc w:val="center"/>
            </w:pPr>
            <w:r>
              <w:t>£1</w:t>
            </w:r>
            <w:r w:rsidR="00AB422E">
              <w:t>5.0</w:t>
            </w:r>
            <w:r>
              <w:t>0 / hr</w:t>
            </w:r>
          </w:p>
          <w:p w14:paraId="4ABF4BF3" w14:textId="31AEF32C" w:rsidR="00EA177E" w:rsidRPr="0004305A" w:rsidRDefault="00EA177E" w:rsidP="00EA17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7D17568" w14:textId="77777777" w:rsidR="00441262" w:rsidRPr="0004305A" w:rsidRDefault="00441262" w:rsidP="00515498">
            <w:r w:rsidRPr="0004305A">
              <w:t>£</w:t>
            </w:r>
          </w:p>
        </w:tc>
      </w:tr>
      <w:tr w:rsidR="00441262" w:rsidRPr="0004305A" w14:paraId="5491D9FC" w14:textId="77777777" w:rsidTr="00EA177E">
        <w:trPr>
          <w:trHeight w:val="567"/>
        </w:trPr>
        <w:tc>
          <w:tcPr>
            <w:tcW w:w="4759" w:type="dxa"/>
            <w:vAlign w:val="center"/>
          </w:tcPr>
          <w:p w14:paraId="5C2DF370" w14:textId="77777777" w:rsidR="00441262" w:rsidRPr="00EC2838" w:rsidRDefault="00441262" w:rsidP="00515498">
            <w:pPr>
              <w:rPr>
                <w:b/>
              </w:rPr>
            </w:pPr>
            <w:r w:rsidRPr="00EC2838">
              <w:rPr>
                <w:b/>
              </w:rPr>
              <w:t>Clear up time following day</w:t>
            </w:r>
          </w:p>
          <w:p w14:paraId="592E5297" w14:textId="77777777" w:rsidR="00552A7E" w:rsidRDefault="00441262" w:rsidP="00515498">
            <w:r w:rsidRPr="0004305A">
              <w:t xml:space="preserve">Start and Finish Time </w:t>
            </w:r>
          </w:p>
          <w:p w14:paraId="69E0E614" w14:textId="73CC9874" w:rsidR="00441262" w:rsidRPr="0004305A" w:rsidRDefault="00552A7E" w:rsidP="00515498">
            <w:r>
              <w:t>(latest 12noon)</w:t>
            </w:r>
            <w:r w:rsidR="00441262" w:rsidRPr="0004305A">
              <w:t xml:space="preserve"> </w:t>
            </w:r>
          </w:p>
        </w:tc>
        <w:tc>
          <w:tcPr>
            <w:tcW w:w="1728" w:type="dxa"/>
            <w:vAlign w:val="center"/>
          </w:tcPr>
          <w:p w14:paraId="73FE9A50" w14:textId="77777777" w:rsidR="00441262" w:rsidRPr="0004305A" w:rsidRDefault="00441262" w:rsidP="00515498"/>
        </w:tc>
        <w:tc>
          <w:tcPr>
            <w:tcW w:w="1418" w:type="dxa"/>
            <w:vAlign w:val="center"/>
          </w:tcPr>
          <w:p w14:paraId="3331CD6D" w14:textId="77777777" w:rsidR="00441262" w:rsidRDefault="00441262" w:rsidP="00EA177E">
            <w:pPr>
              <w:jc w:val="center"/>
            </w:pPr>
          </w:p>
          <w:p w14:paraId="6FA40226" w14:textId="668E93F7" w:rsidR="00441262" w:rsidRDefault="00441262" w:rsidP="00EA177E">
            <w:pPr>
              <w:jc w:val="center"/>
            </w:pPr>
            <w:r>
              <w:t>£</w:t>
            </w:r>
            <w:r w:rsidR="00AB422E">
              <w:t>15.0</w:t>
            </w:r>
            <w:r>
              <w:t>0 / hr</w:t>
            </w:r>
          </w:p>
          <w:p w14:paraId="73E777A9" w14:textId="1FB3B707" w:rsidR="00EA177E" w:rsidRPr="0004305A" w:rsidRDefault="00EA177E" w:rsidP="00EA17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11E68BE7" w14:textId="77777777" w:rsidR="00441262" w:rsidRPr="0004305A" w:rsidRDefault="00441262" w:rsidP="00515498">
            <w:r w:rsidRPr="0004305A">
              <w:t>£</w:t>
            </w:r>
          </w:p>
        </w:tc>
      </w:tr>
      <w:tr w:rsidR="00441262" w:rsidRPr="0004305A" w14:paraId="3A790E6C" w14:textId="77777777" w:rsidTr="00EA177E">
        <w:trPr>
          <w:trHeight w:val="567"/>
        </w:trPr>
        <w:tc>
          <w:tcPr>
            <w:tcW w:w="4759" w:type="dxa"/>
            <w:vAlign w:val="center"/>
          </w:tcPr>
          <w:p w14:paraId="7A6473CE" w14:textId="1124B8D9" w:rsidR="00441262" w:rsidRPr="00EC2838" w:rsidRDefault="00441262" w:rsidP="00515498">
            <w:pPr>
              <w:rPr>
                <w:b/>
              </w:rPr>
            </w:pPr>
            <w:r w:rsidRPr="00EC2838">
              <w:rPr>
                <w:b/>
              </w:rPr>
              <w:t xml:space="preserve">Bar Staff  </w:t>
            </w:r>
            <w:r w:rsidR="00392FA8">
              <w:rPr>
                <w:b/>
              </w:rPr>
              <w:t>(A</w:t>
            </w:r>
            <w:r>
              <w:rPr>
                <w:b/>
              </w:rPr>
              <w:t xml:space="preserve">vailable for adult parties only) </w:t>
            </w:r>
          </w:p>
          <w:p w14:paraId="025E0709" w14:textId="77777777" w:rsidR="00552A7E" w:rsidRDefault="00441262" w:rsidP="00515498">
            <w:r w:rsidRPr="0004305A">
              <w:t>Start and Finish Time</w:t>
            </w:r>
            <w:r>
              <w:t xml:space="preserve"> </w:t>
            </w:r>
          </w:p>
          <w:p w14:paraId="5DC6A355" w14:textId="67BE8E39" w:rsidR="00441262" w:rsidRPr="0004305A" w:rsidRDefault="00552A7E" w:rsidP="00515498">
            <w:r>
              <w:t>(</w:t>
            </w:r>
            <w:r w:rsidR="00441262">
              <w:t>between 12</w:t>
            </w:r>
            <w:r>
              <w:t>noon</w:t>
            </w:r>
            <w:r w:rsidR="00441262">
              <w:t xml:space="preserve"> and  </w:t>
            </w:r>
            <w:r>
              <w:t>11:30pm)</w:t>
            </w:r>
          </w:p>
        </w:tc>
        <w:tc>
          <w:tcPr>
            <w:tcW w:w="1728" w:type="dxa"/>
            <w:vAlign w:val="center"/>
          </w:tcPr>
          <w:p w14:paraId="162459FA" w14:textId="77777777" w:rsidR="00441262" w:rsidRPr="0004305A" w:rsidRDefault="00441262" w:rsidP="00515498"/>
        </w:tc>
        <w:tc>
          <w:tcPr>
            <w:tcW w:w="1418" w:type="dxa"/>
            <w:vAlign w:val="center"/>
          </w:tcPr>
          <w:p w14:paraId="48D4242A" w14:textId="77777777" w:rsidR="00441262" w:rsidRDefault="00441262" w:rsidP="00EA177E">
            <w:pPr>
              <w:jc w:val="center"/>
            </w:pPr>
          </w:p>
          <w:p w14:paraId="3FF3D78B" w14:textId="77777777" w:rsidR="00392FA8" w:rsidRDefault="00392FA8" w:rsidP="00EA177E">
            <w:pPr>
              <w:jc w:val="center"/>
            </w:pPr>
            <w:r>
              <w:t>£20 / hr</w:t>
            </w:r>
          </w:p>
          <w:p w14:paraId="2874CC4C" w14:textId="0D7C361A" w:rsidR="005C18D8" w:rsidRPr="0004305A" w:rsidRDefault="005C18D8" w:rsidP="00EA177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3CE3FFA" w14:textId="77777777" w:rsidR="00441262" w:rsidRPr="0004305A" w:rsidRDefault="00441262" w:rsidP="00515498">
            <w:r w:rsidRPr="0004305A">
              <w:t>£</w:t>
            </w:r>
          </w:p>
        </w:tc>
      </w:tr>
      <w:tr w:rsidR="00441262" w:rsidRPr="0004305A" w14:paraId="436C2A75" w14:textId="77777777" w:rsidTr="0058353E">
        <w:trPr>
          <w:trHeight w:val="567"/>
        </w:trPr>
        <w:tc>
          <w:tcPr>
            <w:tcW w:w="4759" w:type="dxa"/>
          </w:tcPr>
          <w:p w14:paraId="596CC0E0" w14:textId="1B4CBE98" w:rsidR="00441262" w:rsidRPr="00EC2838" w:rsidRDefault="00441262" w:rsidP="00515498">
            <w:pPr>
              <w:rPr>
                <w:b/>
              </w:rPr>
            </w:pPr>
            <w:r w:rsidRPr="00EC2838">
              <w:rPr>
                <w:b/>
              </w:rPr>
              <w:t xml:space="preserve">PA System </w:t>
            </w:r>
          </w:p>
          <w:p w14:paraId="3C302AC4" w14:textId="69792ED6" w:rsidR="00515498" w:rsidRPr="0004305A" w:rsidRDefault="00441262" w:rsidP="00515498">
            <w:r w:rsidRPr="0004305A">
              <w:t>(Facility to play own ipod/ iphone/laptop/CD)</w:t>
            </w:r>
          </w:p>
        </w:tc>
        <w:tc>
          <w:tcPr>
            <w:tcW w:w="1728" w:type="dxa"/>
            <w:vAlign w:val="center"/>
          </w:tcPr>
          <w:p w14:paraId="5FA5706F" w14:textId="77777777" w:rsidR="00441262" w:rsidRPr="0004305A" w:rsidRDefault="00441262" w:rsidP="00CB1DF6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6F2B036" w14:textId="7BE6E69F" w:rsidR="00EA177E" w:rsidRDefault="00441262" w:rsidP="00EA177E">
            <w:pPr>
              <w:jc w:val="center"/>
            </w:pPr>
            <w:r>
              <w:t>£10</w:t>
            </w:r>
          </w:p>
          <w:p w14:paraId="1EE56F6E" w14:textId="61ADD6D1" w:rsidR="005C18D8" w:rsidRPr="0004305A" w:rsidRDefault="00CB1DF6" w:rsidP="00CB1DF6">
            <w:pPr>
              <w:jc w:val="center"/>
            </w:pPr>
            <w:r>
              <w:t>Fixed fee</w:t>
            </w:r>
          </w:p>
        </w:tc>
        <w:tc>
          <w:tcPr>
            <w:tcW w:w="1559" w:type="dxa"/>
            <w:vAlign w:val="center"/>
          </w:tcPr>
          <w:p w14:paraId="62F09AB6" w14:textId="77777777" w:rsidR="00441262" w:rsidRPr="0004305A" w:rsidRDefault="00441262" w:rsidP="00515498">
            <w:r w:rsidRPr="0004305A">
              <w:t>£</w:t>
            </w:r>
          </w:p>
        </w:tc>
      </w:tr>
      <w:tr w:rsidR="00441262" w:rsidRPr="0004305A" w14:paraId="4F5BA461" w14:textId="77777777" w:rsidTr="00EA177E">
        <w:trPr>
          <w:trHeight w:val="567"/>
        </w:trPr>
        <w:tc>
          <w:tcPr>
            <w:tcW w:w="4759" w:type="dxa"/>
            <w:vAlign w:val="center"/>
          </w:tcPr>
          <w:p w14:paraId="27A5AB63" w14:textId="71A21527" w:rsidR="00441262" w:rsidRPr="00E025A3" w:rsidRDefault="00441262" w:rsidP="00515498">
            <w:pPr>
              <w:rPr>
                <w:b/>
              </w:rPr>
            </w:pPr>
          </w:p>
        </w:tc>
        <w:tc>
          <w:tcPr>
            <w:tcW w:w="1728" w:type="dxa"/>
            <w:vAlign w:val="center"/>
          </w:tcPr>
          <w:p w14:paraId="23DFA0BF" w14:textId="2E676FCB" w:rsidR="00441262" w:rsidRDefault="007023D1" w:rsidP="00515498">
            <w:pPr>
              <w:rPr>
                <w:b/>
              </w:rPr>
            </w:pPr>
            <w:r w:rsidRPr="00E025A3">
              <w:rPr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14:paraId="2FA0E926" w14:textId="68D73A2C" w:rsidR="00441262" w:rsidRDefault="00441262" w:rsidP="00515498">
            <w:pPr>
              <w:rPr>
                <w:b/>
              </w:rPr>
            </w:pPr>
          </w:p>
          <w:p w14:paraId="19ACC97D" w14:textId="5366EB8D" w:rsidR="00441262" w:rsidRPr="007023D1" w:rsidRDefault="00441262" w:rsidP="00515498"/>
        </w:tc>
        <w:tc>
          <w:tcPr>
            <w:tcW w:w="1559" w:type="dxa"/>
            <w:vAlign w:val="center"/>
          </w:tcPr>
          <w:p w14:paraId="14BA6FB1" w14:textId="77777777" w:rsidR="00441262" w:rsidRPr="00E025A3" w:rsidRDefault="00441262" w:rsidP="00515498">
            <w:pPr>
              <w:rPr>
                <w:b/>
              </w:rPr>
            </w:pPr>
            <w:r w:rsidRPr="00E025A3">
              <w:rPr>
                <w:b/>
              </w:rPr>
              <w:t>£</w:t>
            </w:r>
          </w:p>
        </w:tc>
      </w:tr>
    </w:tbl>
    <w:p w14:paraId="72963564" w14:textId="77777777" w:rsidR="00D36463" w:rsidRDefault="00D36463" w:rsidP="00D36463">
      <w:pPr>
        <w:pStyle w:val="ListParagraph"/>
        <w:ind w:left="0"/>
      </w:pPr>
    </w:p>
    <w:p w14:paraId="5EBE8E41" w14:textId="513883FB" w:rsidR="00D0154E" w:rsidRPr="007023D1" w:rsidRDefault="00D36463" w:rsidP="007023D1">
      <w:pPr>
        <w:pStyle w:val="Heading1"/>
        <w:spacing w:before="128" w:after="51"/>
        <w:rPr>
          <w:rFonts w:asciiTheme="minorHAnsi" w:hAnsiTheme="minorHAnsi" w:cstheme="minorHAnsi"/>
          <w:color w:val="000000" w:themeColor="text1"/>
        </w:rPr>
      </w:pPr>
      <w:r w:rsidRPr="00D0154E">
        <w:rPr>
          <w:rFonts w:asciiTheme="minorHAnsi" w:hAnsiTheme="minorHAnsi" w:cstheme="minorHAnsi"/>
          <w:color w:val="000000" w:themeColor="text1"/>
        </w:rPr>
        <w:t>Hire Terms &amp; Conditions</w:t>
      </w:r>
    </w:p>
    <w:p w14:paraId="6CBCFEB7" w14:textId="659B5349" w:rsidR="00D36463" w:rsidRDefault="00D36463" w:rsidP="00552A7E">
      <w:pPr>
        <w:pStyle w:val="ListParagraph"/>
        <w:numPr>
          <w:ilvl w:val="0"/>
          <w:numId w:val="6"/>
        </w:numPr>
        <w:spacing w:line="360" w:lineRule="auto"/>
      </w:pPr>
      <w:r>
        <w:t xml:space="preserve">The Village Hall is </w:t>
      </w:r>
      <w:r w:rsidR="003C7CF5">
        <w:t xml:space="preserve">a charity </w:t>
      </w:r>
      <w:r>
        <w:t>run by volunteers and we endeavour to respond to all emails to</w:t>
      </w:r>
      <w:r w:rsidR="00552A7E">
        <w:t xml:space="preserve"> </w:t>
      </w:r>
      <w:hyperlink r:id="rId8" w:history="1">
        <w:r w:rsidR="00552A7E" w:rsidRPr="00026CE0">
          <w:rPr>
            <w:rStyle w:val="Hyperlink"/>
          </w:rPr>
          <w:t>villagehall@upperthong.org.uk</w:t>
        </w:r>
      </w:hyperlink>
      <w:r w:rsidR="00552A7E">
        <w:t xml:space="preserve"> </w:t>
      </w:r>
      <w:r>
        <w:t xml:space="preserve">and </w:t>
      </w:r>
      <w:hyperlink r:id="rId9" w:history="1">
        <w:r w:rsidR="00552A7E" w:rsidRPr="00026CE0">
          <w:rPr>
            <w:rStyle w:val="Hyperlink"/>
          </w:rPr>
          <w:t>UVHBookings@upperthong.org.uk</w:t>
        </w:r>
      </w:hyperlink>
      <w:r w:rsidR="00552A7E">
        <w:t xml:space="preserve"> </w:t>
      </w:r>
      <w:r>
        <w:t xml:space="preserve"> within 48 hours. </w:t>
      </w:r>
    </w:p>
    <w:p w14:paraId="5223EC0E" w14:textId="20FB5813" w:rsidR="00850FBA" w:rsidRDefault="00606004" w:rsidP="00D0154E">
      <w:pPr>
        <w:pStyle w:val="ListParagraph"/>
        <w:numPr>
          <w:ilvl w:val="0"/>
          <w:numId w:val="6"/>
        </w:numPr>
        <w:spacing w:line="360" w:lineRule="auto"/>
      </w:pPr>
      <w:r>
        <w:t>Once we have confirmed that the Hall is available for your event</w:t>
      </w:r>
      <w:r w:rsidR="00850FBA">
        <w:t>,</w:t>
      </w:r>
      <w:r>
        <w:t xml:space="preserve"> please make full payment by </w:t>
      </w:r>
      <w:r w:rsidR="00850FBA">
        <w:t xml:space="preserve">BACS </w:t>
      </w:r>
      <w:r>
        <w:t xml:space="preserve">within </w:t>
      </w:r>
      <w:r w:rsidR="00C97D7E">
        <w:t>14</w:t>
      </w:r>
      <w:r>
        <w:t xml:space="preserve"> days </w:t>
      </w:r>
      <w:r w:rsidR="00D36463">
        <w:t>to secure your booking</w:t>
      </w:r>
      <w:r>
        <w:t xml:space="preserve">. </w:t>
      </w:r>
      <w:r w:rsidR="00D36463">
        <w:t xml:space="preserve"> </w:t>
      </w:r>
    </w:p>
    <w:p w14:paraId="27A292E3" w14:textId="10C53BF4" w:rsidR="00850FBA" w:rsidRPr="00583983" w:rsidRDefault="00606004" w:rsidP="00583983">
      <w:pPr>
        <w:spacing w:line="360" w:lineRule="auto"/>
        <w:ind w:firstLine="360"/>
        <w:rPr>
          <w:b/>
        </w:rPr>
      </w:pPr>
      <w:r w:rsidRPr="00583983">
        <w:rPr>
          <w:b/>
        </w:rPr>
        <w:t xml:space="preserve">Lloyds Bank </w:t>
      </w:r>
      <w:r w:rsidR="007023D1" w:rsidRPr="00583983">
        <w:rPr>
          <w:b/>
        </w:rPr>
        <w:tab/>
        <w:t xml:space="preserve">Sort Code: </w:t>
      </w:r>
      <w:r w:rsidR="00850FBA" w:rsidRPr="00583983">
        <w:rPr>
          <w:b/>
        </w:rPr>
        <w:t>30-94-43</w:t>
      </w:r>
      <w:r w:rsidR="007023D1" w:rsidRPr="00583983">
        <w:rPr>
          <w:b/>
        </w:rPr>
        <w:tab/>
        <w:t xml:space="preserve">Account No. </w:t>
      </w:r>
      <w:r w:rsidR="00EE05F5" w:rsidRPr="00583983">
        <w:rPr>
          <w:b/>
        </w:rPr>
        <w:t>03079973</w:t>
      </w:r>
      <w:r w:rsidRPr="00583983">
        <w:rPr>
          <w:b/>
        </w:rPr>
        <w:t xml:space="preserve"> </w:t>
      </w:r>
    </w:p>
    <w:p w14:paraId="5005F267" w14:textId="64253EC5" w:rsidR="00850FBA" w:rsidRDefault="00850FBA" w:rsidP="00850FBA">
      <w:pPr>
        <w:pStyle w:val="ListParagraph"/>
        <w:spacing w:line="360" w:lineRule="auto"/>
        <w:ind w:left="360"/>
      </w:pPr>
      <w:r>
        <w:rPr>
          <w:b/>
        </w:rPr>
        <w:t>*Please give</w:t>
      </w:r>
      <w:r w:rsidR="00746BF3" w:rsidRPr="00726AE0">
        <w:rPr>
          <w:b/>
        </w:rPr>
        <w:t xml:space="preserve"> </w:t>
      </w:r>
      <w:r w:rsidR="00606004" w:rsidRPr="00726AE0">
        <w:rPr>
          <w:b/>
        </w:rPr>
        <w:t>your name as a reference</w:t>
      </w:r>
      <w:r w:rsidR="00606004">
        <w:t xml:space="preserve"> </w:t>
      </w:r>
    </w:p>
    <w:p w14:paraId="060B2E1C" w14:textId="13FEDBC5" w:rsidR="00D36463" w:rsidRDefault="00D36463" w:rsidP="00D0154E">
      <w:pPr>
        <w:pStyle w:val="ListParagraph"/>
        <w:numPr>
          <w:ilvl w:val="0"/>
          <w:numId w:val="6"/>
        </w:numPr>
        <w:spacing w:line="360" w:lineRule="auto"/>
      </w:pPr>
      <w:r>
        <w:t xml:space="preserve">Once payment is </w:t>
      </w:r>
      <w:r w:rsidR="00552A7E">
        <w:t>received,</w:t>
      </w:r>
      <w:r>
        <w:t xml:space="preserve"> we will confirm your booking by email</w:t>
      </w:r>
      <w:r w:rsidR="0058353E">
        <w:t xml:space="preserve">. You will then be sent </w:t>
      </w:r>
      <w:r w:rsidR="00606004">
        <w:t xml:space="preserve">the information you will need to use the Village Hall facilities </w:t>
      </w:r>
      <w:r w:rsidR="0058353E">
        <w:t>(</w:t>
      </w:r>
      <w:r w:rsidR="00606004">
        <w:t>including access codes</w:t>
      </w:r>
      <w:r w:rsidR="0058353E">
        <w:t>)</w:t>
      </w:r>
      <w:r w:rsidR="00583983">
        <w:t xml:space="preserve"> </w:t>
      </w:r>
      <w:r w:rsidR="0058353E">
        <w:t>close</w:t>
      </w:r>
      <w:r w:rsidR="00583983">
        <w:t xml:space="preserve"> to the time</w:t>
      </w:r>
      <w:r w:rsidR="005C18D8">
        <w:t xml:space="preserve"> of your </w:t>
      </w:r>
      <w:r w:rsidR="0058353E">
        <w:t>hire date</w:t>
      </w:r>
      <w:r w:rsidR="00606004">
        <w:t>.</w:t>
      </w:r>
    </w:p>
    <w:p w14:paraId="526E2EC8" w14:textId="2E186076" w:rsidR="0058353E" w:rsidRDefault="0058353E" w:rsidP="0058353E">
      <w:pPr>
        <w:pStyle w:val="ListParagraph"/>
        <w:numPr>
          <w:ilvl w:val="0"/>
          <w:numId w:val="6"/>
        </w:numPr>
        <w:spacing w:line="360" w:lineRule="auto"/>
      </w:pPr>
      <w:r>
        <w:t xml:space="preserve">If a confirmed booking is cancelled by the hirer, the following charges will be applied: </w:t>
      </w:r>
    </w:p>
    <w:p w14:paraId="4798EC93" w14:textId="69268E25" w:rsidR="0058353E" w:rsidRDefault="0058353E" w:rsidP="0058353E">
      <w:pPr>
        <w:pStyle w:val="ListParagraph"/>
        <w:numPr>
          <w:ilvl w:val="0"/>
          <w:numId w:val="7"/>
        </w:numPr>
        <w:spacing w:line="360" w:lineRule="auto"/>
      </w:pPr>
      <w:r>
        <w:t>&gt; 28 days from hire date: 25% of payment</w:t>
      </w:r>
    </w:p>
    <w:p w14:paraId="072822EC" w14:textId="5F269E73" w:rsidR="0058353E" w:rsidRDefault="0058353E" w:rsidP="0058353E">
      <w:pPr>
        <w:pStyle w:val="ListParagraph"/>
        <w:numPr>
          <w:ilvl w:val="0"/>
          <w:numId w:val="7"/>
        </w:numPr>
        <w:spacing w:line="360" w:lineRule="auto"/>
      </w:pPr>
      <w:r>
        <w:t>14 - 28 days from hire date: 50% of payment</w:t>
      </w:r>
    </w:p>
    <w:p w14:paraId="02934392" w14:textId="77777777" w:rsidR="0058353E" w:rsidRDefault="0058353E" w:rsidP="0058353E">
      <w:pPr>
        <w:pStyle w:val="ListParagraph"/>
        <w:numPr>
          <w:ilvl w:val="0"/>
          <w:numId w:val="7"/>
        </w:numPr>
        <w:spacing w:line="360" w:lineRule="auto"/>
      </w:pPr>
      <w:r>
        <w:t>&lt; 14 days from hire date: 100% of payment</w:t>
      </w:r>
    </w:p>
    <w:p w14:paraId="13B794B2" w14:textId="2CE5AFBA" w:rsidR="0058353E" w:rsidRPr="0058353E" w:rsidRDefault="0058353E" w:rsidP="0058353E">
      <w:pPr>
        <w:pStyle w:val="ListParagraph"/>
        <w:spacing w:line="360" w:lineRule="auto"/>
        <w:ind w:left="284"/>
        <w:rPr>
          <w:b/>
          <w:bCs/>
        </w:rPr>
      </w:pPr>
      <w:r w:rsidRPr="0058353E">
        <w:rPr>
          <w:b/>
          <w:bCs/>
        </w:rPr>
        <w:t>*Please submit cancellation requests in writing by email</w:t>
      </w:r>
    </w:p>
    <w:p w14:paraId="4B608CD1" w14:textId="3019CF30" w:rsidR="00F82BAB" w:rsidRDefault="00D36463" w:rsidP="00D0154E">
      <w:pPr>
        <w:pStyle w:val="ListParagraph"/>
        <w:numPr>
          <w:ilvl w:val="0"/>
          <w:numId w:val="6"/>
        </w:numPr>
        <w:spacing w:line="360" w:lineRule="auto"/>
      </w:pPr>
      <w:r>
        <w:lastRenderedPageBreak/>
        <w:t xml:space="preserve"> As we are staffed by </w:t>
      </w:r>
      <w:proofErr w:type="gramStart"/>
      <w:r>
        <w:t>volunteers</w:t>
      </w:r>
      <w:proofErr w:type="gramEnd"/>
      <w:r>
        <w:t xml:space="preserve"> we regret that we cannot guarantee that a member of our team will be available on the day of your event to answer any questions. We therefore kindly request that you ask questions in advance.</w:t>
      </w:r>
    </w:p>
    <w:p w14:paraId="3CBEB1AA" w14:textId="192DA8E2" w:rsidR="0036687A" w:rsidRDefault="00F82BAB" w:rsidP="000C6413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2121E9">
        <w:rPr>
          <w:rFonts w:cstheme="minorHAnsi"/>
          <w:color w:val="000000"/>
        </w:rPr>
        <w:t xml:space="preserve">The Committee endeavour to provide a Hall that </w:t>
      </w:r>
      <w:r w:rsidR="0036687A">
        <w:rPr>
          <w:rFonts w:cstheme="minorHAnsi"/>
          <w:color w:val="000000"/>
        </w:rPr>
        <w:t xml:space="preserve">is clean and tidy for all users. </w:t>
      </w:r>
      <w:r w:rsidR="00136140" w:rsidRPr="002121E9">
        <w:rPr>
          <w:b/>
        </w:rPr>
        <w:t>W</w:t>
      </w:r>
      <w:r w:rsidR="00D36463" w:rsidRPr="002121E9">
        <w:rPr>
          <w:b/>
        </w:rPr>
        <w:t xml:space="preserve">e </w:t>
      </w:r>
      <w:r w:rsidRPr="002121E9">
        <w:rPr>
          <w:b/>
        </w:rPr>
        <w:t xml:space="preserve">therefore </w:t>
      </w:r>
      <w:r w:rsidR="00D36463" w:rsidRPr="002121E9">
        <w:rPr>
          <w:b/>
        </w:rPr>
        <w:t>expect that you will clean up after your</w:t>
      </w:r>
      <w:r w:rsidR="001B1E1F" w:rsidRPr="002121E9">
        <w:rPr>
          <w:b/>
        </w:rPr>
        <w:t xml:space="preserve"> e</w:t>
      </w:r>
      <w:r w:rsidRPr="002121E9">
        <w:rPr>
          <w:b/>
        </w:rPr>
        <w:t xml:space="preserve">vent, </w:t>
      </w:r>
      <w:r w:rsidR="0036687A">
        <w:rPr>
          <w:b/>
        </w:rPr>
        <w:t xml:space="preserve">and </w:t>
      </w:r>
      <w:r w:rsidRPr="002121E9">
        <w:rPr>
          <w:b/>
        </w:rPr>
        <w:t>return any equipment to its</w:t>
      </w:r>
      <w:r w:rsidR="0036687A">
        <w:rPr>
          <w:b/>
        </w:rPr>
        <w:t xml:space="preserve"> storage space.</w:t>
      </w:r>
      <w:r w:rsidR="001B1E1F" w:rsidRPr="002121E9">
        <w:rPr>
          <w:b/>
        </w:rPr>
        <w:t xml:space="preserve"> </w:t>
      </w:r>
      <w:r w:rsidR="0036687A">
        <w:rPr>
          <w:b/>
        </w:rPr>
        <w:t>Please also</w:t>
      </w:r>
      <w:r w:rsidR="0036687A" w:rsidRPr="00994265">
        <w:rPr>
          <w:b/>
        </w:rPr>
        <w:t xml:space="preserve"> empty all internal bins and dispose of your own rubbish in an appropriate manner. We do not have the facility to dispose of waste on site</w:t>
      </w:r>
      <w:r w:rsidR="0036687A" w:rsidRPr="002121E9">
        <w:rPr>
          <w:b/>
        </w:rPr>
        <w:t>.</w:t>
      </w:r>
    </w:p>
    <w:p w14:paraId="1EE10E99" w14:textId="7AB28A44" w:rsidR="00606004" w:rsidRPr="002121E9" w:rsidRDefault="00D36463" w:rsidP="000C6413">
      <w:pPr>
        <w:pStyle w:val="ListParagraph"/>
        <w:numPr>
          <w:ilvl w:val="0"/>
          <w:numId w:val="6"/>
        </w:numPr>
        <w:spacing w:line="360" w:lineRule="auto"/>
        <w:rPr>
          <w:b/>
        </w:rPr>
      </w:pPr>
      <w:r w:rsidRPr="002121E9">
        <w:rPr>
          <w:b/>
        </w:rPr>
        <w:t xml:space="preserve"> </w:t>
      </w:r>
      <w:r w:rsidR="00606004" w:rsidRPr="002121E9">
        <w:rPr>
          <w:b/>
        </w:rPr>
        <w:t xml:space="preserve">We do not </w:t>
      </w:r>
      <w:r w:rsidR="002121E9">
        <w:rPr>
          <w:b/>
        </w:rPr>
        <w:t xml:space="preserve">usually require </w:t>
      </w:r>
      <w:r w:rsidR="00606004" w:rsidRPr="002121E9">
        <w:rPr>
          <w:b/>
        </w:rPr>
        <w:t xml:space="preserve">a security deposit but reserve the right to make a charge for any </w:t>
      </w:r>
      <w:r w:rsidR="00F82BAB" w:rsidRPr="002121E9">
        <w:rPr>
          <w:b/>
        </w:rPr>
        <w:t>cleaning required or damage incurred as a result of your event.</w:t>
      </w:r>
      <w:r w:rsidR="002121E9">
        <w:rPr>
          <w:b/>
        </w:rPr>
        <w:t xml:space="preserve"> We also reserve the right to request a security deposit if we feel this is in the best interest of the Village Hall. </w:t>
      </w:r>
    </w:p>
    <w:p w14:paraId="26C80083" w14:textId="77777777" w:rsidR="00180C61" w:rsidRPr="00180C61" w:rsidRDefault="007712CC" w:rsidP="000C6413">
      <w:pPr>
        <w:pStyle w:val="ListParagraph"/>
        <w:numPr>
          <w:ilvl w:val="0"/>
          <w:numId w:val="6"/>
        </w:numPr>
        <w:spacing w:line="360" w:lineRule="auto"/>
      </w:pPr>
      <w:r>
        <w:t xml:space="preserve">The Village Hall has a licence for the sale of alcohol from its own bar only. </w:t>
      </w:r>
      <w:r w:rsidR="005553D4">
        <w:t xml:space="preserve">Under the terms of </w:t>
      </w:r>
      <w:r>
        <w:t>the License</w:t>
      </w:r>
      <w:r w:rsidR="00136140">
        <w:t xml:space="preserve">, </w:t>
      </w:r>
      <w:r w:rsidRPr="00726AE0">
        <w:rPr>
          <w:b/>
        </w:rPr>
        <w:t>Hirers are not</w:t>
      </w:r>
      <w:r w:rsidRPr="00136140">
        <w:rPr>
          <w:b/>
        </w:rPr>
        <w:t xml:space="preserve"> permitted to serve their own alcohol</w:t>
      </w:r>
      <w:r w:rsidR="00136140" w:rsidRPr="00136140">
        <w:rPr>
          <w:b/>
        </w:rPr>
        <w:t>.</w:t>
      </w:r>
    </w:p>
    <w:p w14:paraId="0EB57242" w14:textId="4F642CB4" w:rsidR="00D0154E" w:rsidRDefault="00746BF3" w:rsidP="000C6413">
      <w:pPr>
        <w:pStyle w:val="ListParagraph"/>
        <w:numPr>
          <w:ilvl w:val="0"/>
          <w:numId w:val="6"/>
        </w:numPr>
        <w:spacing w:line="360" w:lineRule="auto"/>
      </w:pPr>
      <w:r w:rsidRPr="00D0154E">
        <w:rPr>
          <w:b/>
        </w:rPr>
        <w:t>The maximum number of event attendees is 100.</w:t>
      </w:r>
      <w:r>
        <w:t xml:space="preserve"> </w:t>
      </w:r>
      <w:r w:rsidR="00D0154E">
        <w:t>The Village Hall cannot be responsible for any injuries.</w:t>
      </w:r>
    </w:p>
    <w:p w14:paraId="754F9D4E" w14:textId="77777777" w:rsidR="00850FBA" w:rsidRDefault="00746BF3" w:rsidP="000C6413">
      <w:pPr>
        <w:pStyle w:val="ListParagraph"/>
        <w:numPr>
          <w:ilvl w:val="0"/>
          <w:numId w:val="6"/>
        </w:numPr>
        <w:spacing w:before="90" w:after="36" w:line="360" w:lineRule="auto"/>
        <w:rPr>
          <w:rFonts w:cstheme="minorHAnsi"/>
          <w:color w:val="000000"/>
        </w:rPr>
      </w:pPr>
      <w:r w:rsidRPr="00850FBA">
        <w:rPr>
          <w:rFonts w:cstheme="minorHAnsi"/>
          <w:color w:val="000000"/>
        </w:rPr>
        <w:t>There is no telephone in the Village Hall and hirers are strongly advised to have a mobile telephone available for emergency use.</w:t>
      </w:r>
    </w:p>
    <w:p w14:paraId="22B25020" w14:textId="0A52A683" w:rsidR="00746BF3" w:rsidRPr="00850FBA" w:rsidRDefault="00746BF3" w:rsidP="000C6413">
      <w:pPr>
        <w:pStyle w:val="ListParagraph"/>
        <w:numPr>
          <w:ilvl w:val="0"/>
          <w:numId w:val="6"/>
        </w:numPr>
        <w:spacing w:before="90" w:after="36" w:line="360" w:lineRule="auto"/>
        <w:rPr>
          <w:rFonts w:cstheme="minorHAnsi"/>
          <w:color w:val="000000"/>
        </w:rPr>
      </w:pPr>
      <w:r w:rsidRPr="00850FBA">
        <w:rPr>
          <w:rFonts w:cstheme="minorHAnsi"/>
          <w:color w:val="000000"/>
        </w:rPr>
        <w:t>All electrical equipment brought into the premises by the hirer must have the minimum recommended electronic testing (i.e. PAT tested or in good condition)</w:t>
      </w:r>
      <w:r w:rsidR="00D0154E" w:rsidRPr="00850FBA">
        <w:rPr>
          <w:rFonts w:cstheme="minorHAnsi"/>
          <w:color w:val="000000"/>
        </w:rPr>
        <w:t>.</w:t>
      </w:r>
      <w:r w:rsidRPr="00850FBA">
        <w:rPr>
          <w:rFonts w:cstheme="minorHAnsi"/>
          <w:color w:val="000000"/>
        </w:rPr>
        <w:t xml:space="preserve"> </w:t>
      </w:r>
    </w:p>
    <w:p w14:paraId="2DB8AC06" w14:textId="58D70075" w:rsidR="00746BF3" w:rsidRPr="00D0154E" w:rsidRDefault="00746BF3" w:rsidP="000C6413">
      <w:pPr>
        <w:pStyle w:val="NormalWeb"/>
        <w:numPr>
          <w:ilvl w:val="0"/>
          <w:numId w:val="6"/>
        </w:numPr>
        <w:spacing w:before="90" w:beforeAutospacing="0" w:after="36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54E">
        <w:rPr>
          <w:rFonts w:asciiTheme="minorHAnsi" w:hAnsiTheme="minorHAnsi" w:cstheme="minorHAnsi"/>
          <w:b/>
          <w:color w:val="000000"/>
          <w:sz w:val="22"/>
          <w:szCs w:val="22"/>
        </w:rPr>
        <w:t>Copies of the Fire and Evacuation Procedure are displayed by the front entrance door</w:t>
      </w:r>
      <w:r w:rsidRPr="005A337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726AE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46BF3">
        <w:rPr>
          <w:rStyle w:val="Strong"/>
          <w:rFonts w:asciiTheme="minorHAnsi" w:hAnsiTheme="minorHAnsi" w:cstheme="minorHAnsi"/>
          <w:b w:val="0"/>
          <w:color w:val="000000"/>
          <w:sz w:val="22"/>
          <w:szCs w:val="22"/>
        </w:rPr>
        <w:t xml:space="preserve">The Hirer must nominate a competent person to take charge in case of Fire. That person must make him / herself familiar with the Village Hall’s Fire and Evacuation Procedure, ensure that it is followed in the event of a fire or other emergency and that all persons at the Hall can escape unimpeded through the Fire Exits to assemble in the designated assembly area.  </w:t>
      </w:r>
      <w:r w:rsidRPr="00D0154E">
        <w:rPr>
          <w:rStyle w:val="Strong"/>
          <w:rFonts w:asciiTheme="minorHAnsi" w:hAnsiTheme="minorHAnsi" w:cstheme="minorHAnsi"/>
          <w:color w:val="000000"/>
          <w:sz w:val="22"/>
          <w:szCs w:val="22"/>
        </w:rPr>
        <w:t>Fire Doors MUST remain unobstructed during your event.  </w:t>
      </w:r>
    </w:p>
    <w:p w14:paraId="09F4C416" w14:textId="607E5BD5" w:rsidR="00746BF3" w:rsidRPr="005A3376" w:rsidRDefault="00746BF3" w:rsidP="000C6413">
      <w:pPr>
        <w:pStyle w:val="NormalWeb"/>
        <w:numPr>
          <w:ilvl w:val="0"/>
          <w:numId w:val="6"/>
        </w:numPr>
        <w:spacing w:before="90" w:beforeAutospacing="0" w:after="36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0154E">
        <w:rPr>
          <w:rFonts w:asciiTheme="minorHAnsi" w:hAnsiTheme="minorHAnsi" w:cstheme="minorHAnsi"/>
          <w:b/>
          <w:color w:val="000000"/>
          <w:sz w:val="22"/>
          <w:szCs w:val="22"/>
        </w:rPr>
        <w:t>First Aid Equipment is provided in the kitchen area</w:t>
      </w:r>
      <w:r w:rsidR="0036687A">
        <w:rPr>
          <w:rFonts w:asciiTheme="minorHAnsi" w:hAnsiTheme="minorHAnsi" w:cstheme="minorHAnsi"/>
          <w:color w:val="000000"/>
          <w:sz w:val="22"/>
          <w:szCs w:val="22"/>
        </w:rPr>
        <w:t>. A</w:t>
      </w:r>
      <w:r w:rsidRPr="005A3376">
        <w:rPr>
          <w:rFonts w:asciiTheme="minorHAnsi" w:hAnsiTheme="minorHAnsi" w:cstheme="minorHAnsi"/>
          <w:color w:val="000000"/>
          <w:sz w:val="22"/>
          <w:szCs w:val="22"/>
        </w:rPr>
        <w:t>ccidents must be reported using the Accident Book that is with the First Aid Box in the kitchen. Completed forms should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be left </w:t>
      </w:r>
      <w:r w:rsidR="00726AE0">
        <w:rPr>
          <w:rFonts w:asciiTheme="minorHAnsi" w:hAnsiTheme="minorHAnsi" w:cstheme="minorHAnsi"/>
          <w:color w:val="000000"/>
          <w:sz w:val="22"/>
          <w:szCs w:val="22"/>
        </w:rPr>
        <w:t xml:space="preserve">in the kitchen </w:t>
      </w:r>
      <w:r w:rsidR="00D0154E">
        <w:rPr>
          <w:rFonts w:asciiTheme="minorHAnsi" w:hAnsiTheme="minorHAnsi" w:cstheme="minorHAnsi"/>
          <w:color w:val="000000"/>
          <w:sz w:val="22"/>
          <w:szCs w:val="22"/>
        </w:rPr>
        <w:t xml:space="preserve">marked </w:t>
      </w:r>
      <w:r w:rsidR="00726AE0">
        <w:rPr>
          <w:rFonts w:asciiTheme="minorHAnsi" w:hAnsiTheme="minorHAnsi" w:cstheme="minorHAnsi"/>
          <w:color w:val="000000"/>
          <w:sz w:val="22"/>
          <w:szCs w:val="22"/>
        </w:rPr>
        <w:t xml:space="preserve">for the attention of the Village Hall committee. </w:t>
      </w:r>
    </w:p>
    <w:p w14:paraId="0E134561" w14:textId="77777777" w:rsidR="00746BF3" w:rsidRPr="005A3376" w:rsidRDefault="00746BF3" w:rsidP="000C6413">
      <w:pPr>
        <w:pStyle w:val="NormalWeb"/>
        <w:numPr>
          <w:ilvl w:val="0"/>
          <w:numId w:val="6"/>
        </w:numPr>
        <w:spacing w:before="90" w:beforeAutospacing="0" w:after="36" w:afterAutospacing="0"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5A3376">
        <w:rPr>
          <w:rFonts w:asciiTheme="minorHAnsi" w:hAnsiTheme="minorHAnsi" w:cstheme="minorHAnsi"/>
          <w:color w:val="000000"/>
          <w:sz w:val="22"/>
          <w:szCs w:val="22"/>
        </w:rPr>
        <w:t>Children must be supervised at all times and are not permitted in the kitchen area.</w:t>
      </w:r>
    </w:p>
    <w:p w14:paraId="5242E15A" w14:textId="380B81AF" w:rsidR="00180C61" w:rsidRPr="00180C61" w:rsidRDefault="00746BF3" w:rsidP="000C6413">
      <w:pPr>
        <w:pStyle w:val="ListParagraph"/>
        <w:numPr>
          <w:ilvl w:val="0"/>
          <w:numId w:val="6"/>
        </w:numPr>
        <w:spacing w:line="360" w:lineRule="auto"/>
      </w:pPr>
      <w:r w:rsidRPr="000C6413">
        <w:rPr>
          <w:rFonts w:cstheme="minorHAnsi"/>
          <w:b/>
          <w:color w:val="000000"/>
        </w:rPr>
        <w:t>The hirer is responsible for any extra insurance cover</w:t>
      </w:r>
      <w:r w:rsidRPr="00180C61">
        <w:rPr>
          <w:rFonts w:cstheme="minorHAnsi"/>
          <w:color w:val="000000"/>
        </w:rPr>
        <w:t xml:space="preserve"> that his or her function or activity may require. Upperthong Village Hall is insured against any claims a</w:t>
      </w:r>
      <w:r w:rsidR="00850FBA">
        <w:rPr>
          <w:rFonts w:cstheme="minorHAnsi"/>
          <w:color w:val="000000"/>
        </w:rPr>
        <w:t>rising from its own negligence.</w:t>
      </w:r>
    </w:p>
    <w:p w14:paraId="1913078A" w14:textId="687E7267" w:rsidR="000C6413" w:rsidRPr="000C6413" w:rsidRDefault="00746BF3" w:rsidP="000C6413">
      <w:pPr>
        <w:pStyle w:val="ListParagraph"/>
        <w:numPr>
          <w:ilvl w:val="0"/>
          <w:numId w:val="6"/>
        </w:numPr>
        <w:spacing w:line="360" w:lineRule="auto"/>
      </w:pPr>
      <w:r w:rsidRPr="00180C61">
        <w:rPr>
          <w:rFonts w:cstheme="minorHAnsi"/>
          <w:color w:val="000000"/>
        </w:rPr>
        <w:t>The hirer must not sub-hire or use the premises for any unlawful purpose nor endanger the premises or its users.</w:t>
      </w:r>
    </w:p>
    <w:p w14:paraId="55F7C709" w14:textId="6791AC2A" w:rsidR="000C6413" w:rsidRPr="00180C61" w:rsidRDefault="000C6413" w:rsidP="000C6413">
      <w:pPr>
        <w:spacing w:line="360" w:lineRule="auto"/>
      </w:pPr>
      <w:r>
        <w:t>Thank</w:t>
      </w:r>
      <w:r w:rsidR="000A44E7">
        <w:t xml:space="preserve"> </w:t>
      </w:r>
      <w:r>
        <w:t xml:space="preserve">you </w:t>
      </w:r>
      <w:r w:rsidR="00850FBA">
        <w:t xml:space="preserve">for </w:t>
      </w:r>
      <w:r>
        <w:t xml:space="preserve">booking </w:t>
      </w:r>
      <w:proofErr w:type="spellStart"/>
      <w:r>
        <w:t>Upperthong</w:t>
      </w:r>
      <w:proofErr w:type="spellEnd"/>
      <w:r>
        <w:t xml:space="preserve"> Village Hall and agreeing to our </w:t>
      </w:r>
      <w:r w:rsidR="00CB1DF6">
        <w:t>terms of hire</w:t>
      </w:r>
      <w:r>
        <w:t xml:space="preserve"> . </w:t>
      </w:r>
      <w:r w:rsidR="00850FBA">
        <w:t xml:space="preserve">Full T&amp;Cs can be found on our website </w:t>
      </w:r>
      <w:hyperlink r:id="rId10" w:history="1">
        <w:r w:rsidR="00850FBA" w:rsidRPr="0009112A">
          <w:rPr>
            <w:rStyle w:val="Hyperlink"/>
          </w:rPr>
          <w:t>www.upperthong.org.uk</w:t>
        </w:r>
      </w:hyperlink>
      <w:r w:rsidR="00850FBA">
        <w:t xml:space="preserve">. Please sign below to confirm you have read these and agree to adhere to them.  </w:t>
      </w:r>
    </w:p>
    <w:p w14:paraId="6B3BF3F4" w14:textId="2E990FB9" w:rsidR="00746BF3" w:rsidRPr="005A3376" w:rsidRDefault="00746BF3" w:rsidP="00746BF3">
      <w:pPr>
        <w:rPr>
          <w:rFonts w:cstheme="minorHAnsi"/>
          <w:b/>
        </w:rPr>
      </w:pPr>
      <w:r>
        <w:rPr>
          <w:rFonts w:cstheme="minorHAnsi"/>
          <w:b/>
        </w:rPr>
        <w:t xml:space="preserve">Signature: </w:t>
      </w:r>
      <w:r w:rsidRPr="005A3376">
        <w:rPr>
          <w:rFonts w:cstheme="minorHAnsi"/>
          <w:b/>
        </w:rPr>
        <w:t>______________________________</w:t>
      </w:r>
      <w:r w:rsidRPr="005A3376">
        <w:rPr>
          <w:rFonts w:cstheme="minorHAnsi"/>
          <w:b/>
        </w:rPr>
        <w:tab/>
      </w:r>
      <w:r w:rsidR="007023D1">
        <w:rPr>
          <w:rFonts w:cstheme="minorHAnsi"/>
          <w:b/>
        </w:rPr>
        <w:t>________</w:t>
      </w:r>
      <w:r w:rsidRPr="005A3376">
        <w:rPr>
          <w:rFonts w:cstheme="minorHAnsi"/>
          <w:b/>
        </w:rPr>
        <w:t>D</w:t>
      </w:r>
      <w:r>
        <w:rPr>
          <w:rFonts w:cstheme="minorHAnsi"/>
          <w:b/>
        </w:rPr>
        <w:t>ate:________________________</w:t>
      </w:r>
    </w:p>
    <w:p w14:paraId="12AB9428" w14:textId="55E1D169" w:rsidR="009737AA" w:rsidRPr="00D12EDF" w:rsidRDefault="00746BF3" w:rsidP="00746BF3">
      <w:pPr>
        <w:rPr>
          <w:rFonts w:cstheme="minorHAnsi"/>
          <w:b/>
          <w:color w:val="0000FF" w:themeColor="hyperlink"/>
          <w:u w:val="single"/>
        </w:rPr>
      </w:pPr>
      <w:r w:rsidRPr="005A3376">
        <w:rPr>
          <w:rFonts w:cstheme="minorHAnsi"/>
          <w:b/>
        </w:rPr>
        <w:t>P</w:t>
      </w:r>
      <w:r w:rsidR="000A44E7">
        <w:rPr>
          <w:rFonts w:cstheme="minorHAnsi"/>
          <w:b/>
        </w:rPr>
        <w:t>lease return form by email to-</w:t>
      </w:r>
      <w:r w:rsidR="000A44E7" w:rsidRPr="00515498">
        <w:rPr>
          <w:rFonts w:cstheme="minorHAnsi"/>
          <w:b/>
          <w:color w:val="999999"/>
        </w:rPr>
        <w:t xml:space="preserve"> </w:t>
      </w:r>
      <w:hyperlink r:id="rId11" w:history="1">
        <w:r w:rsidR="000A44E7" w:rsidRPr="000A44E7">
          <w:rPr>
            <w:rFonts w:cstheme="minorHAnsi"/>
            <w:b/>
            <w:color w:val="0000FF"/>
            <w:u w:val="single"/>
          </w:rPr>
          <w:t>UVHBookings@upperthong.org.uk</w:t>
        </w:r>
      </w:hyperlink>
    </w:p>
    <w:sectPr w:rsidR="009737AA" w:rsidRPr="00D12EDF" w:rsidSect="0036687A">
      <w:pgSz w:w="11906" w:h="16838"/>
      <w:pgMar w:top="567" w:right="1440" w:bottom="425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7C6E7" w14:textId="77777777" w:rsidR="00A0617B" w:rsidRDefault="00A0617B" w:rsidP="0028200C">
      <w:pPr>
        <w:spacing w:after="0" w:line="240" w:lineRule="auto"/>
      </w:pPr>
      <w:r>
        <w:separator/>
      </w:r>
    </w:p>
  </w:endnote>
  <w:endnote w:type="continuationSeparator" w:id="0">
    <w:p w14:paraId="1C52210D" w14:textId="77777777" w:rsidR="00A0617B" w:rsidRDefault="00A0617B" w:rsidP="00282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ACF7" w14:textId="77777777" w:rsidR="00A0617B" w:rsidRDefault="00A0617B" w:rsidP="0028200C">
      <w:pPr>
        <w:spacing w:after="0" w:line="240" w:lineRule="auto"/>
      </w:pPr>
      <w:r>
        <w:separator/>
      </w:r>
    </w:p>
  </w:footnote>
  <w:footnote w:type="continuationSeparator" w:id="0">
    <w:p w14:paraId="004098BB" w14:textId="77777777" w:rsidR="00A0617B" w:rsidRDefault="00A0617B" w:rsidP="00282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121C"/>
    <w:multiLevelType w:val="hybridMultilevel"/>
    <w:tmpl w:val="333E602E"/>
    <w:lvl w:ilvl="0" w:tplc="14FA0A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060C"/>
    <w:multiLevelType w:val="hybridMultilevel"/>
    <w:tmpl w:val="73027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07554"/>
    <w:multiLevelType w:val="multilevel"/>
    <w:tmpl w:val="AD4A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B0ACB"/>
    <w:multiLevelType w:val="hybridMultilevel"/>
    <w:tmpl w:val="8C24AA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19295D"/>
    <w:multiLevelType w:val="multilevel"/>
    <w:tmpl w:val="A54CD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33E01"/>
    <w:multiLevelType w:val="multilevel"/>
    <w:tmpl w:val="FED2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268153">
    <w:abstractNumId w:val="1"/>
  </w:num>
  <w:num w:numId="2" w16cid:durableId="1281062091">
    <w:abstractNumId w:val="4"/>
  </w:num>
  <w:num w:numId="3" w16cid:durableId="891421982">
    <w:abstractNumId w:val="2"/>
  </w:num>
  <w:num w:numId="4" w16cid:durableId="1484857517">
    <w:abstractNumId w:val="5"/>
  </w:num>
  <w:num w:numId="5" w16cid:durableId="776096127">
    <w:abstractNumId w:val="3"/>
  </w:num>
  <w:num w:numId="6" w16cid:durableId="90782534">
    <w:abstractNumId w:val="1"/>
  </w:num>
  <w:num w:numId="7" w16cid:durableId="11626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549"/>
    <w:rsid w:val="0004046F"/>
    <w:rsid w:val="0004305A"/>
    <w:rsid w:val="000A44E7"/>
    <w:rsid w:val="000A725A"/>
    <w:rsid w:val="000C6413"/>
    <w:rsid w:val="001255AF"/>
    <w:rsid w:val="001256BE"/>
    <w:rsid w:val="00136140"/>
    <w:rsid w:val="00180474"/>
    <w:rsid w:val="00180C61"/>
    <w:rsid w:val="001B1E1F"/>
    <w:rsid w:val="001C2BA4"/>
    <w:rsid w:val="001C5142"/>
    <w:rsid w:val="001F678E"/>
    <w:rsid w:val="001F7758"/>
    <w:rsid w:val="002121E9"/>
    <w:rsid w:val="0028200C"/>
    <w:rsid w:val="0029364B"/>
    <w:rsid w:val="002C7DE5"/>
    <w:rsid w:val="0036687A"/>
    <w:rsid w:val="00392FA8"/>
    <w:rsid w:val="0039578E"/>
    <w:rsid w:val="003C7CF5"/>
    <w:rsid w:val="003E218C"/>
    <w:rsid w:val="00405D34"/>
    <w:rsid w:val="00437CA9"/>
    <w:rsid w:val="00441262"/>
    <w:rsid w:val="00515498"/>
    <w:rsid w:val="00533A6F"/>
    <w:rsid w:val="00552A7E"/>
    <w:rsid w:val="005553D4"/>
    <w:rsid w:val="0056559C"/>
    <w:rsid w:val="0058353E"/>
    <w:rsid w:val="00583983"/>
    <w:rsid w:val="0059335E"/>
    <w:rsid w:val="005A3376"/>
    <w:rsid w:val="005C03FE"/>
    <w:rsid w:val="005C18D8"/>
    <w:rsid w:val="005F1799"/>
    <w:rsid w:val="00606004"/>
    <w:rsid w:val="00644E7A"/>
    <w:rsid w:val="00660527"/>
    <w:rsid w:val="00692239"/>
    <w:rsid w:val="006A4BC0"/>
    <w:rsid w:val="006F3E14"/>
    <w:rsid w:val="007023D1"/>
    <w:rsid w:val="00726501"/>
    <w:rsid w:val="00726AE0"/>
    <w:rsid w:val="00746BF3"/>
    <w:rsid w:val="007503D7"/>
    <w:rsid w:val="007712CC"/>
    <w:rsid w:val="00776042"/>
    <w:rsid w:val="008115B5"/>
    <w:rsid w:val="00850FBA"/>
    <w:rsid w:val="008734EF"/>
    <w:rsid w:val="00916725"/>
    <w:rsid w:val="009737AA"/>
    <w:rsid w:val="0099646A"/>
    <w:rsid w:val="009C5E85"/>
    <w:rsid w:val="00A0617B"/>
    <w:rsid w:val="00A60CF9"/>
    <w:rsid w:val="00AB01C0"/>
    <w:rsid w:val="00AB422E"/>
    <w:rsid w:val="00C01E64"/>
    <w:rsid w:val="00C1437C"/>
    <w:rsid w:val="00C72ADB"/>
    <w:rsid w:val="00C97D7E"/>
    <w:rsid w:val="00CB1DF6"/>
    <w:rsid w:val="00D0154E"/>
    <w:rsid w:val="00D06BE6"/>
    <w:rsid w:val="00D12EDF"/>
    <w:rsid w:val="00D36463"/>
    <w:rsid w:val="00D408CB"/>
    <w:rsid w:val="00D80ECC"/>
    <w:rsid w:val="00D84530"/>
    <w:rsid w:val="00DD0549"/>
    <w:rsid w:val="00DD78CA"/>
    <w:rsid w:val="00E025A3"/>
    <w:rsid w:val="00E04DE6"/>
    <w:rsid w:val="00E44EA7"/>
    <w:rsid w:val="00E54074"/>
    <w:rsid w:val="00EA177E"/>
    <w:rsid w:val="00EC2838"/>
    <w:rsid w:val="00ED213B"/>
    <w:rsid w:val="00EE05F5"/>
    <w:rsid w:val="00EF2368"/>
    <w:rsid w:val="00F765B5"/>
    <w:rsid w:val="00F82BAB"/>
    <w:rsid w:val="00F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35648"/>
  <w15:docId w15:val="{9BA9C969-BA7A-468C-8800-797A0D03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5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0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20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0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D0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8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08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E218C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8200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8200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8200C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2820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A0E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179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52A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2A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llagehall@upperthong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VHBookings.upperthong.org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pperthong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VHBookings@upperthon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6CC3-82F1-4787-A2B1-4E3058EA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One</dc:creator>
  <cp:lastModifiedBy>COLLINS, Eloise (ELMWOOD FAMILY DOCTORS)</cp:lastModifiedBy>
  <cp:revision>4</cp:revision>
  <cp:lastPrinted>2018-07-18T16:08:00Z</cp:lastPrinted>
  <dcterms:created xsi:type="dcterms:W3CDTF">2023-09-28T12:30:00Z</dcterms:created>
  <dcterms:modified xsi:type="dcterms:W3CDTF">2023-09-28T12:54:00Z</dcterms:modified>
</cp:coreProperties>
</file>